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BF" w:rsidRDefault="00F5568A">
      <w:pPr>
        <w:rPr>
          <w:rFonts w:ascii="Times New Roman" w:hAnsi="Times New Roman" w:cs="Times New Roman"/>
          <w:sz w:val="28"/>
          <w:szCs w:val="28"/>
        </w:rPr>
      </w:pPr>
      <w:r w:rsidRPr="00F5568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8 класс</w:t>
      </w:r>
    </w:p>
    <w:p w:rsidR="00F5568A" w:rsidRPr="00687754" w:rsidRDefault="00F5568A" w:rsidP="0085161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87754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«Живая природа»</w:t>
      </w:r>
    </w:p>
    <w:p w:rsidR="00F5568A" w:rsidRPr="00687754" w:rsidRDefault="00F5568A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87754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68775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F5568A" w:rsidRPr="00851617" w:rsidRDefault="00F5568A" w:rsidP="00F5568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51617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(слова-определения):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однолетнее травянистое растение, всё развитие которого происходит обычно в очень короткий срок, чаще ранней весной;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тип растительности, с господством многолетних травянистых растений (злаковых и осоковых) при достаточном или избыточном увлажнении;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участок суши с избыточным застойным увлажнением грунта, заросший влаголюбивой растительностью;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хвойные леса;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древесная порода лучше других переносящая  мерзлоту в почве.</w:t>
      </w:r>
    </w:p>
    <w:p w:rsidR="00851617" w:rsidRDefault="00851617" w:rsidP="00F5568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5568A" w:rsidRPr="00851617" w:rsidRDefault="00F5568A" w:rsidP="0085161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51617">
        <w:rPr>
          <w:rFonts w:ascii="Times New Roman" w:hAnsi="Times New Roman" w:cs="Times New Roman"/>
          <w:b/>
          <w:i/>
          <w:sz w:val="28"/>
          <w:szCs w:val="28"/>
        </w:rPr>
        <w:t>Какие безлесные природные зоны есть на территории России? Почему в пределах этих зон не образуется больших массивов древесной растительности? Где всё же могут расти деревья?</w:t>
      </w:r>
    </w:p>
    <w:p w:rsidR="00851617" w:rsidRPr="00851617" w:rsidRDefault="00851617" w:rsidP="0085161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…Песок сыпучий по колено…</w:t>
      </w:r>
    </w:p>
    <w:p w:rsidR="00F5568A" w:rsidRDefault="00687754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568A">
        <w:rPr>
          <w:rFonts w:ascii="Times New Roman" w:hAnsi="Times New Roman" w:cs="Times New Roman"/>
          <w:sz w:val="28"/>
          <w:szCs w:val="28"/>
        </w:rPr>
        <w:t>Мы едем – поздно – меркнет день.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сосен, по дороге, тени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Уже в одну слилися тень.</w:t>
      </w:r>
    </w:p>
    <w:p w:rsid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ехал поэт Ф. И. Тютчев? Могли ли его окружать ели?</w:t>
      </w:r>
    </w:p>
    <w:p w:rsidR="00F5568A" w:rsidRPr="00687754" w:rsidRDefault="00F5568A" w:rsidP="00F5568A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87754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68775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F5568A" w:rsidRDefault="00F5568A" w:rsidP="00F556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западной Сибири выпадает меньше осадков, чем на Восточно-европейской равнине. Почему тайга Западной Сибири более заболочена (её даже называют лесоболотной зоной)?</w:t>
      </w:r>
    </w:p>
    <w:p w:rsidR="00F5568A" w:rsidRDefault="00F5568A" w:rsidP="00F556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Знаете ли вы географические названия, содержащие названия природных зон? Приведите примеры.</w:t>
      </w:r>
    </w:p>
    <w:p w:rsidR="00F5568A" w:rsidRDefault="00F5568A" w:rsidP="00F556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является ли географически ошибочным словосочетание «уссурийская тайга»? Приведите свои аргументы.</w:t>
      </w:r>
    </w:p>
    <w:p w:rsidR="00F5568A" w:rsidRDefault="00F5568A" w:rsidP="00F556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1617" w:rsidRDefault="00851617" w:rsidP="00F556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1617" w:rsidRDefault="00851617" w:rsidP="00F5568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568A" w:rsidRPr="00687754" w:rsidRDefault="00F5568A" w:rsidP="00F5568A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687754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68775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851617" w:rsidRPr="00851617" w:rsidRDefault="00851617" w:rsidP="00F556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5568A" w:rsidRPr="00851617" w:rsidRDefault="00F5568A" w:rsidP="00F5568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51617">
        <w:rPr>
          <w:rFonts w:ascii="Times New Roman" w:hAnsi="Times New Roman" w:cs="Times New Roman"/>
          <w:b/>
          <w:i/>
          <w:sz w:val="28"/>
          <w:szCs w:val="28"/>
        </w:rPr>
        <w:t>Какие деревья (и каких животных) можно встретить в естественных условиях в окрестностях следующих городов:</w:t>
      </w:r>
    </w:p>
    <w:p w:rsidR="00F5568A" w:rsidRDefault="00F5568A" w:rsidP="00F5568A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Норильск, Архангельск, Магадан, Петропавловск-Камчатский, Петрозаводск, Смоленск, Тула, Новороссийск, Хабаровск, Абакан.</w:t>
      </w:r>
    </w:p>
    <w:p w:rsidR="00F5568A" w:rsidRPr="00851617" w:rsidRDefault="00F5568A" w:rsidP="00F5568A">
      <w:pPr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 w:rsidRPr="00851617">
        <w:rPr>
          <w:rFonts w:ascii="Times New Roman" w:hAnsi="Times New Roman" w:cs="Times New Roman"/>
          <w:b/>
          <w:i/>
          <w:sz w:val="28"/>
          <w:szCs w:val="28"/>
        </w:rPr>
        <w:t>Ответ оформите в виде таблицы</w:t>
      </w:r>
    </w:p>
    <w:tbl>
      <w:tblPr>
        <w:tblStyle w:val="a4"/>
        <w:tblW w:w="0" w:type="auto"/>
        <w:tblInd w:w="720" w:type="dxa"/>
        <w:tblLook w:val="04A0"/>
      </w:tblPr>
      <w:tblGrid>
        <w:gridCol w:w="3296"/>
        <w:gridCol w:w="3316"/>
        <w:gridCol w:w="3350"/>
      </w:tblGrid>
      <w:tr w:rsidR="00F5568A" w:rsidTr="00F5568A">
        <w:tc>
          <w:tcPr>
            <w:tcW w:w="3560" w:type="dxa"/>
          </w:tcPr>
          <w:p w:rsidR="00F5568A" w:rsidRDefault="00F5568A" w:rsidP="00F55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3561" w:type="dxa"/>
          </w:tcPr>
          <w:p w:rsidR="00F5568A" w:rsidRDefault="00F5568A" w:rsidP="00F55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деревья</w:t>
            </w:r>
          </w:p>
        </w:tc>
        <w:tc>
          <w:tcPr>
            <w:tcW w:w="3561" w:type="dxa"/>
          </w:tcPr>
          <w:p w:rsidR="00F5568A" w:rsidRDefault="00F5568A" w:rsidP="00F55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F5568A" w:rsidTr="00F5568A">
        <w:tc>
          <w:tcPr>
            <w:tcW w:w="3560" w:type="dxa"/>
          </w:tcPr>
          <w:p w:rsidR="00F5568A" w:rsidRDefault="00F5568A" w:rsidP="00F556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F5568A" w:rsidRDefault="00F5568A" w:rsidP="00F556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F5568A" w:rsidRDefault="00F5568A" w:rsidP="00F556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568A" w:rsidRDefault="00F5568A" w:rsidP="00F5568A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5568A" w:rsidRPr="00851617" w:rsidRDefault="00F5568A" w:rsidP="00F5568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51617">
        <w:rPr>
          <w:rFonts w:ascii="Times New Roman" w:hAnsi="Times New Roman" w:cs="Times New Roman"/>
          <w:b/>
          <w:i/>
          <w:sz w:val="28"/>
          <w:szCs w:val="28"/>
        </w:rPr>
        <w:t>Выделите из предлагаемого списка пять животных, которые могут «встретиться</w:t>
      </w:r>
      <w:r w:rsidR="00851617" w:rsidRPr="00851617">
        <w:rPr>
          <w:rFonts w:ascii="Times New Roman" w:hAnsi="Times New Roman" w:cs="Times New Roman"/>
          <w:b/>
          <w:i/>
          <w:sz w:val="28"/>
          <w:szCs w:val="28"/>
        </w:rPr>
        <w:t xml:space="preserve"> друг с другом» в однородных условиях:</w:t>
      </w:r>
    </w:p>
    <w:p w:rsidR="00851617" w:rsidRDefault="00687754" w:rsidP="00851617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51617">
        <w:rPr>
          <w:rFonts w:ascii="Times New Roman" w:hAnsi="Times New Roman" w:cs="Times New Roman"/>
          <w:sz w:val="28"/>
          <w:szCs w:val="28"/>
        </w:rPr>
        <w:t>урый медведь, белый медведь, пингвин, морж, тигр, лев, пятнистый олень, соболь, бурундук.</w:t>
      </w:r>
    </w:p>
    <w:p w:rsidR="00851617" w:rsidRPr="00851617" w:rsidRDefault="00851617" w:rsidP="008516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объединяет и что отличает низинные луга и низинные болота?</w:t>
      </w:r>
    </w:p>
    <w:p w:rsidR="00F5568A" w:rsidRP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5568A" w:rsidRPr="00F5568A" w:rsidRDefault="00F5568A" w:rsidP="00F5568A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F5568A" w:rsidRPr="00F5568A" w:rsidSect="00F556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63977"/>
    <w:multiLevelType w:val="hybridMultilevel"/>
    <w:tmpl w:val="7C3A5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E7E4F"/>
    <w:multiLevelType w:val="hybridMultilevel"/>
    <w:tmpl w:val="FCB43D6C"/>
    <w:lvl w:ilvl="0" w:tplc="32B0D2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4AB12AB"/>
    <w:multiLevelType w:val="hybridMultilevel"/>
    <w:tmpl w:val="BB6C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F5568A"/>
    <w:rsid w:val="004157BF"/>
    <w:rsid w:val="00687754"/>
    <w:rsid w:val="00851617"/>
    <w:rsid w:val="00C26636"/>
    <w:rsid w:val="00F5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68A"/>
    <w:pPr>
      <w:ind w:left="720"/>
      <w:contextualSpacing/>
    </w:pPr>
  </w:style>
  <w:style w:type="table" w:styleId="a4">
    <w:name w:val="Table Grid"/>
    <w:basedOn w:val="a1"/>
    <w:uiPriority w:val="59"/>
    <w:rsid w:val="00F55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7847-245D-45DC-83BC-AD7B622B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2010-12-17T15:14:00Z</dcterms:created>
  <dcterms:modified xsi:type="dcterms:W3CDTF">2010-12-27T17:00:00Z</dcterms:modified>
</cp:coreProperties>
</file>